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06" w:rsidRPr="0055441E" w:rsidRDefault="00444606" w:rsidP="00444606">
      <w:pPr>
        <w:jc w:val="center"/>
        <w:rPr>
          <w:b/>
          <w:sz w:val="28"/>
          <w:szCs w:val="28"/>
        </w:rPr>
      </w:pPr>
      <w:r w:rsidRPr="0055441E">
        <w:rPr>
          <w:b/>
          <w:sz w:val="28"/>
          <w:szCs w:val="28"/>
        </w:rPr>
        <w:t>FILES CREATED BY OLD PARLIAMENT HOUSE</w:t>
      </w:r>
    </w:p>
    <w:p w:rsidR="00444606" w:rsidRPr="0055441E" w:rsidRDefault="00444606" w:rsidP="00444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JANUARY 2015 TO 30 JUNE 2015</w:t>
      </w:r>
    </w:p>
    <w:p w:rsidR="00444606" w:rsidRDefault="00444606"/>
    <w:p w:rsidR="00DD5BE1" w:rsidRDefault="00DD5BE1"/>
    <w:tbl>
      <w:tblPr>
        <w:tblStyle w:val="TableGrid"/>
        <w:tblW w:w="10363" w:type="dxa"/>
        <w:tblLook w:val="04A0" w:firstRow="1" w:lastRow="0" w:firstColumn="1" w:lastColumn="0" w:noHBand="0" w:noVBand="1"/>
      </w:tblPr>
      <w:tblGrid>
        <w:gridCol w:w="1733"/>
        <w:gridCol w:w="8630"/>
      </w:tblGrid>
      <w:tr w:rsidR="00DD5BE1" w:rsidRPr="00DD5BE1" w:rsidTr="003952B4">
        <w:trPr>
          <w:trHeight w:val="600"/>
        </w:trPr>
        <w:tc>
          <w:tcPr>
            <w:tcW w:w="1733" w:type="dxa"/>
            <w:shd w:val="clear" w:color="auto" w:fill="D9D9D9" w:themeFill="background1" w:themeFillShade="D9"/>
            <w:noWrap/>
            <w:vAlign w:val="center"/>
          </w:tcPr>
          <w:p w:rsidR="00DD5BE1" w:rsidRPr="00DD5BE1" w:rsidRDefault="00711449" w:rsidP="00CA7A7E">
            <w:pPr>
              <w:rPr>
                <w:b/>
                <w:color w:val="000000" w:themeColor="text1"/>
                <w:lang w:eastAsia="en-AU"/>
              </w:rPr>
            </w:pPr>
            <w:r w:rsidRPr="00711449">
              <w:rPr>
                <w:b/>
                <w:color w:val="000000" w:themeColor="text1"/>
                <w:lang w:eastAsia="en-AU"/>
              </w:rPr>
              <w:t>Record Number</w:t>
            </w:r>
          </w:p>
        </w:tc>
        <w:tc>
          <w:tcPr>
            <w:tcW w:w="8630" w:type="dxa"/>
            <w:shd w:val="clear" w:color="auto" w:fill="D9D9D9" w:themeFill="background1" w:themeFillShade="D9"/>
            <w:vAlign w:val="center"/>
          </w:tcPr>
          <w:p w:rsidR="00DD5BE1" w:rsidRPr="00DD5BE1" w:rsidRDefault="00711449" w:rsidP="00CA7A7E">
            <w:pPr>
              <w:rPr>
                <w:b/>
                <w:color w:val="000000" w:themeColor="text1"/>
                <w:lang w:eastAsia="en-AU"/>
              </w:rPr>
            </w:pPr>
            <w:r w:rsidRPr="00711449">
              <w:rPr>
                <w:b/>
                <w:color w:val="000000" w:themeColor="text1"/>
                <w:lang w:eastAsia="en-AU"/>
              </w:rPr>
              <w:t>Title</w:t>
            </w:r>
          </w:p>
        </w:tc>
      </w:tr>
      <w:tr w:rsidR="00D31B86" w:rsidRPr="00DD5BE1" w:rsidTr="003952B4">
        <w:trPr>
          <w:trHeight w:val="600"/>
        </w:trPr>
        <w:tc>
          <w:tcPr>
            <w:tcW w:w="1733" w:type="dxa"/>
            <w:noWrap/>
            <w:vAlign w:val="center"/>
          </w:tcPr>
          <w:p w:rsidR="00D31B86" w:rsidRPr="00DD5BE1" w:rsidRDefault="00D31B86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15/5</w:t>
            </w:r>
          </w:p>
        </w:tc>
        <w:tc>
          <w:tcPr>
            <w:tcW w:w="8630" w:type="dxa"/>
            <w:vAlign w:val="center"/>
          </w:tcPr>
          <w:p w:rsidR="00D31B86" w:rsidRPr="00DD5BE1" w:rsidRDefault="00D31B86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Exhibitions - M94.14 PM's Interviews Installation 2015</w:t>
            </w:r>
          </w:p>
        </w:tc>
      </w:tr>
      <w:tr w:rsidR="00D31B86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D31B86" w:rsidRPr="00DD5BE1" w:rsidRDefault="00D31B86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15/6</w:t>
            </w:r>
          </w:p>
        </w:tc>
        <w:tc>
          <w:tcPr>
            <w:tcW w:w="8630" w:type="dxa"/>
            <w:vAlign w:val="center"/>
            <w:hideMark/>
          </w:tcPr>
          <w:p w:rsidR="00D31B86" w:rsidRPr="00DD5BE1" w:rsidRDefault="00D31B86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Tours - Architectural Tour - Design Canberra - Craft ACT</w:t>
            </w:r>
          </w:p>
        </w:tc>
      </w:tr>
      <w:tr w:rsidR="00D31B86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D31B86" w:rsidRPr="00DD5BE1" w:rsidRDefault="00D31B86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15/8</w:t>
            </w:r>
          </w:p>
        </w:tc>
        <w:tc>
          <w:tcPr>
            <w:tcW w:w="8630" w:type="dxa"/>
            <w:vAlign w:val="center"/>
            <w:hideMark/>
          </w:tcPr>
          <w:p w:rsidR="00D31B86" w:rsidRPr="00DD5BE1" w:rsidRDefault="00D31B86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Partnerships - ACT Writers Centre Residency 2015</w:t>
            </w:r>
          </w:p>
        </w:tc>
      </w:tr>
      <w:tr w:rsidR="00D31B86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D31B86" w:rsidRPr="00DD5BE1" w:rsidRDefault="00D31B86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15/19</w:t>
            </w:r>
          </w:p>
        </w:tc>
        <w:tc>
          <w:tcPr>
            <w:tcW w:w="8630" w:type="dxa"/>
            <w:vAlign w:val="center"/>
            <w:hideMark/>
          </w:tcPr>
          <w:p w:rsidR="00D31B86" w:rsidRPr="00DD5BE1" w:rsidRDefault="00D31B86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Exhibitions - Behind the Lines 2014 - Content and Cartoons</w:t>
            </w:r>
          </w:p>
        </w:tc>
      </w:tr>
      <w:tr w:rsidR="00D31B86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D31B86" w:rsidRPr="00DD5BE1" w:rsidRDefault="00D31B86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15/20</w:t>
            </w:r>
          </w:p>
        </w:tc>
        <w:tc>
          <w:tcPr>
            <w:tcW w:w="8630" w:type="dxa"/>
            <w:vAlign w:val="center"/>
            <w:hideMark/>
          </w:tcPr>
          <w:p w:rsidR="00D31B86" w:rsidRPr="00DD5BE1" w:rsidRDefault="00D31B86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Exhibitions - Behind the Lines 2014 - Catalogue</w:t>
            </w:r>
          </w:p>
        </w:tc>
      </w:tr>
      <w:tr w:rsidR="00D31B86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D31B86" w:rsidRPr="00DD5BE1" w:rsidRDefault="00D31B86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15/41</w:t>
            </w:r>
          </w:p>
        </w:tc>
        <w:tc>
          <w:tcPr>
            <w:tcW w:w="8630" w:type="dxa"/>
            <w:vAlign w:val="center"/>
            <w:hideMark/>
          </w:tcPr>
          <w:p w:rsidR="00D31B86" w:rsidRPr="00DD5BE1" w:rsidRDefault="00D31B86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Collection Management - Oral History Program - Interview with XXXX - Correspondence, Research Materials and Rights Agreement</w:t>
            </w:r>
          </w:p>
        </w:tc>
      </w:tr>
      <w:tr w:rsidR="00D31B86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D31B86" w:rsidRPr="00DD5BE1" w:rsidRDefault="00D31B86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15/43</w:t>
            </w:r>
          </w:p>
        </w:tc>
        <w:tc>
          <w:tcPr>
            <w:tcW w:w="8630" w:type="dxa"/>
            <w:vAlign w:val="center"/>
            <w:hideMark/>
          </w:tcPr>
          <w:p w:rsidR="00D31B86" w:rsidRPr="00DD5BE1" w:rsidRDefault="00D31B86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Exhibitions - Memories of the Struggle exhibition preliminary working papers</w:t>
            </w:r>
          </w:p>
        </w:tc>
      </w:tr>
      <w:tr w:rsidR="00D31B86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D31B86" w:rsidRPr="00DD5BE1" w:rsidRDefault="00D31B86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15/44</w:t>
            </w:r>
          </w:p>
        </w:tc>
        <w:tc>
          <w:tcPr>
            <w:tcW w:w="8630" w:type="dxa"/>
            <w:vAlign w:val="center"/>
            <w:hideMark/>
          </w:tcPr>
          <w:p w:rsidR="00D31B86" w:rsidRPr="00DD5BE1" w:rsidRDefault="00D31B86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Collection Management - Correspondence and research - 2015 to 2017</w:t>
            </w:r>
          </w:p>
        </w:tc>
      </w:tr>
      <w:tr w:rsidR="00D31B86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D31B86" w:rsidRPr="00DD5BE1" w:rsidRDefault="00D31B86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15/47</w:t>
            </w:r>
          </w:p>
        </w:tc>
        <w:tc>
          <w:tcPr>
            <w:tcW w:w="8630" w:type="dxa"/>
            <w:vAlign w:val="center"/>
            <w:hideMark/>
          </w:tcPr>
          <w:p w:rsidR="00D31B86" w:rsidRPr="00DD5BE1" w:rsidRDefault="00D31B86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Collection Management - eBay purchases 2014-2015</w:t>
            </w:r>
          </w:p>
        </w:tc>
      </w:tr>
      <w:tr w:rsidR="00D31B86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D31B86" w:rsidRPr="00DD5BE1" w:rsidRDefault="00D31B86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15/48</w:t>
            </w:r>
          </w:p>
        </w:tc>
        <w:tc>
          <w:tcPr>
            <w:tcW w:w="8630" w:type="dxa"/>
            <w:vAlign w:val="center"/>
            <w:hideMark/>
          </w:tcPr>
          <w:p w:rsidR="00D31B86" w:rsidRPr="00DD5BE1" w:rsidRDefault="00D31B86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Collection Management - Donations 2014-2015</w:t>
            </w:r>
          </w:p>
        </w:tc>
      </w:tr>
      <w:tr w:rsidR="00D31B86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D31B86" w:rsidRPr="00DD5BE1" w:rsidRDefault="00D31B86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15/49</w:t>
            </w:r>
          </w:p>
        </w:tc>
        <w:tc>
          <w:tcPr>
            <w:tcW w:w="8630" w:type="dxa"/>
            <w:vAlign w:val="center"/>
            <w:hideMark/>
          </w:tcPr>
          <w:p w:rsidR="00D31B86" w:rsidRPr="00DD5BE1" w:rsidRDefault="00D31B86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Exhibitions - PRIME MINISTERS OF AUSTRALIA EXHIBITION - MAINTENANCE AND UPDATES - WORKING PAPERS - 2013 TO 2015 - (OPH)</w:t>
            </w:r>
          </w:p>
        </w:tc>
      </w:tr>
      <w:tr w:rsidR="00D31B86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D31B86" w:rsidRPr="00DD5BE1" w:rsidRDefault="00D31B86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15/51</w:t>
            </w:r>
          </w:p>
        </w:tc>
        <w:tc>
          <w:tcPr>
            <w:tcW w:w="8630" w:type="dxa"/>
            <w:vAlign w:val="center"/>
            <w:hideMark/>
          </w:tcPr>
          <w:p w:rsidR="00D31B86" w:rsidRPr="00DD5BE1" w:rsidRDefault="00D31B86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Exhibitions - Behind the Lines 2015 - Curator - correspondence and procurement</w:t>
            </w:r>
          </w:p>
        </w:tc>
      </w:tr>
      <w:tr w:rsidR="00D31B86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D31B86" w:rsidRPr="00DD5BE1" w:rsidRDefault="00D31B86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15/52</w:t>
            </w:r>
          </w:p>
        </w:tc>
        <w:tc>
          <w:tcPr>
            <w:tcW w:w="8630" w:type="dxa"/>
            <w:vAlign w:val="center"/>
            <w:hideMark/>
          </w:tcPr>
          <w:p w:rsidR="00D31B86" w:rsidRPr="00DD5BE1" w:rsidRDefault="00D31B86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Exhibitions - Behind the Lines 2015 - Researcher - correspondence and procurement</w:t>
            </w:r>
          </w:p>
        </w:tc>
      </w:tr>
      <w:tr w:rsidR="00D31B86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D31B86" w:rsidRPr="00DD5BE1" w:rsidRDefault="00D31B86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15/55</w:t>
            </w:r>
          </w:p>
        </w:tc>
        <w:tc>
          <w:tcPr>
            <w:tcW w:w="8630" w:type="dxa"/>
            <w:vAlign w:val="center"/>
            <w:hideMark/>
          </w:tcPr>
          <w:p w:rsidR="00D31B86" w:rsidRPr="00DD5BE1" w:rsidRDefault="00D31B86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Community Relations - Functions (social) - Fusion Dinner 2014 - Design Canberra - Craft ACT</w:t>
            </w:r>
          </w:p>
        </w:tc>
      </w:tr>
      <w:tr w:rsidR="00D31B86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D31B86" w:rsidRPr="00DD5BE1" w:rsidRDefault="00D31B86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15/56</w:t>
            </w:r>
          </w:p>
        </w:tc>
        <w:tc>
          <w:tcPr>
            <w:tcW w:w="8630" w:type="dxa"/>
            <w:vAlign w:val="center"/>
            <w:hideMark/>
          </w:tcPr>
          <w:p w:rsidR="00D31B86" w:rsidRPr="00DD5BE1" w:rsidRDefault="00D31B86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Community Relations - Functions (social) - Behind the Lines 2014 Game Night: Project Management, Correspondence and Evaluation</w:t>
            </w:r>
          </w:p>
        </w:tc>
      </w:tr>
      <w:tr w:rsidR="00D31B86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D31B86" w:rsidRPr="00DD5BE1" w:rsidRDefault="00D31B86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15/57</w:t>
            </w:r>
          </w:p>
        </w:tc>
        <w:tc>
          <w:tcPr>
            <w:tcW w:w="8630" w:type="dxa"/>
            <w:vAlign w:val="center"/>
            <w:hideMark/>
          </w:tcPr>
          <w:p w:rsidR="00D31B86" w:rsidRPr="00DD5BE1" w:rsidRDefault="00D31B86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Community Relations - Functions (social) - In Canberra Tonight 2014 - Project Management, Correspondence and Evaluation</w:t>
            </w:r>
          </w:p>
        </w:tc>
      </w:tr>
      <w:tr w:rsidR="00D31B86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D31B86" w:rsidRPr="00DD5BE1" w:rsidRDefault="00D31B86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15/58</w:t>
            </w:r>
          </w:p>
        </w:tc>
        <w:tc>
          <w:tcPr>
            <w:tcW w:w="8630" w:type="dxa"/>
            <w:vAlign w:val="center"/>
            <w:hideMark/>
          </w:tcPr>
          <w:p w:rsidR="00D31B86" w:rsidRPr="00DD5BE1" w:rsidRDefault="00D31B86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Community Relations - Functions (social) - Gathering of Nations 2014</w:t>
            </w:r>
          </w:p>
        </w:tc>
      </w:tr>
      <w:tr w:rsidR="00D31B86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D31B86" w:rsidRPr="00DD5BE1" w:rsidRDefault="00D31B86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15/61</w:t>
            </w:r>
          </w:p>
        </w:tc>
        <w:tc>
          <w:tcPr>
            <w:tcW w:w="8630" w:type="dxa"/>
            <w:vAlign w:val="center"/>
            <w:hideMark/>
          </w:tcPr>
          <w:p w:rsidR="00D31B86" w:rsidRPr="00DD5BE1" w:rsidRDefault="00D31B86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Community Relations - Visits - Schools Learning - Radio Frequency Identification (RFID)Tags Interactive Project - Liaison with EDM Studios - MUSE awards submission</w:t>
            </w:r>
          </w:p>
        </w:tc>
      </w:tr>
      <w:tr w:rsidR="00D31B86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D31B86" w:rsidRPr="00DD5BE1" w:rsidRDefault="00D31B86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15/73</w:t>
            </w:r>
          </w:p>
        </w:tc>
        <w:tc>
          <w:tcPr>
            <w:tcW w:w="8630" w:type="dxa"/>
            <w:vAlign w:val="center"/>
            <w:hideMark/>
          </w:tcPr>
          <w:p w:rsidR="00D31B86" w:rsidRPr="00DD5BE1" w:rsidRDefault="00D31B86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Exhibitions - Timeline Gallery - Magna Carta Exhibition - Project Management and Correspondence</w:t>
            </w:r>
          </w:p>
        </w:tc>
      </w:tr>
      <w:tr w:rsidR="003952B4" w:rsidRPr="00DD5BE1" w:rsidTr="003952B4">
        <w:trPr>
          <w:trHeight w:val="600"/>
        </w:trPr>
        <w:tc>
          <w:tcPr>
            <w:tcW w:w="1733" w:type="dxa"/>
            <w:shd w:val="clear" w:color="auto" w:fill="D9D9D9" w:themeFill="background1" w:themeFillShade="D9"/>
            <w:noWrap/>
            <w:vAlign w:val="center"/>
          </w:tcPr>
          <w:p w:rsidR="00FE6515" w:rsidRPr="00DD5BE1" w:rsidRDefault="00FE6515" w:rsidP="00CA7A7E">
            <w:pPr>
              <w:rPr>
                <w:b/>
                <w:color w:val="000000" w:themeColor="text1"/>
                <w:lang w:eastAsia="en-AU"/>
              </w:rPr>
            </w:pPr>
            <w:r w:rsidRPr="00711449">
              <w:rPr>
                <w:b/>
                <w:color w:val="000000" w:themeColor="text1"/>
                <w:lang w:eastAsia="en-AU"/>
              </w:rPr>
              <w:t>Record Number</w:t>
            </w:r>
          </w:p>
        </w:tc>
        <w:tc>
          <w:tcPr>
            <w:tcW w:w="8630" w:type="dxa"/>
            <w:shd w:val="clear" w:color="auto" w:fill="D9D9D9" w:themeFill="background1" w:themeFillShade="D9"/>
            <w:vAlign w:val="center"/>
          </w:tcPr>
          <w:p w:rsidR="00FE6515" w:rsidRPr="00DD5BE1" w:rsidRDefault="00FE6515" w:rsidP="00CA7A7E">
            <w:pPr>
              <w:rPr>
                <w:b/>
                <w:color w:val="000000" w:themeColor="text1"/>
                <w:lang w:eastAsia="en-AU"/>
              </w:rPr>
            </w:pPr>
            <w:r w:rsidRPr="00711449">
              <w:rPr>
                <w:b/>
                <w:color w:val="000000" w:themeColor="text1"/>
                <w:lang w:eastAsia="en-AU"/>
              </w:rPr>
              <w:t>Title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15/75</w:t>
            </w:r>
          </w:p>
        </w:tc>
        <w:tc>
          <w:tcPr>
            <w:tcW w:w="8630" w:type="dxa"/>
            <w:vAlign w:val="center"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 xml:space="preserve">Museum Management - Collection Management - Oral History Program - Interview with XXXX - Correspondence, Research </w:t>
            </w:r>
            <w:proofErr w:type="spellStart"/>
            <w:r w:rsidRPr="00DD5BE1">
              <w:rPr>
                <w:color w:val="000000" w:themeColor="text1"/>
                <w:lang w:eastAsia="en-AU"/>
              </w:rPr>
              <w:t>Materialis</w:t>
            </w:r>
            <w:proofErr w:type="spellEnd"/>
            <w:r w:rsidRPr="00DD5BE1">
              <w:rPr>
                <w:color w:val="000000" w:themeColor="text1"/>
                <w:lang w:eastAsia="en-AU"/>
              </w:rPr>
              <w:t xml:space="preserve"> and Rights Agreement - March 2015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15/86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Public Programs - MAGNA CARTA 800TH ANNIVERSARY - MEDIEVAL COMMUNITY DAY - PLANNING, COORDINATION, CONSULTATION, PROCUREMENT, COMMUNICATION, OPERATIONS - 2015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15/87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Collection Management - Oral History Program - Interview with XXXX - Correspondence, Research Materials and Rights Agreement - 2015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15/89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Collection Management - Oral History Program - Interview with XXXX- Correspondence, Research Materials and Rights Agreement - 2014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15/90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Collection Management - Oral History Program - Interview with XXXX- Correspondence and Rights Agreement - 2014-2015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15/91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 xml:space="preserve">Community Relations - Visits - Schools Learning, Schools Programs, </w:t>
            </w:r>
            <w:proofErr w:type="spellStart"/>
            <w:r w:rsidRPr="00DD5BE1">
              <w:rPr>
                <w:color w:val="000000" w:themeColor="text1"/>
                <w:lang w:eastAsia="en-AU"/>
              </w:rPr>
              <w:t>self guide</w:t>
            </w:r>
            <w:proofErr w:type="spellEnd"/>
            <w:r w:rsidRPr="00DD5BE1">
              <w:rPr>
                <w:color w:val="000000" w:themeColor="text1"/>
                <w:lang w:eastAsia="en-AU"/>
              </w:rPr>
              <w:t>, site walking-tour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15/92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 xml:space="preserve">Community Relations - Customer Service - Schools </w:t>
            </w:r>
            <w:proofErr w:type="spellStart"/>
            <w:r w:rsidRPr="00DD5BE1">
              <w:rPr>
                <w:color w:val="000000" w:themeColor="text1"/>
                <w:lang w:eastAsia="en-AU"/>
              </w:rPr>
              <w:t>Leaarning</w:t>
            </w:r>
            <w:proofErr w:type="spellEnd"/>
            <w:r w:rsidRPr="00DD5BE1">
              <w:rPr>
                <w:color w:val="000000" w:themeColor="text1"/>
                <w:lang w:eastAsia="en-AU"/>
              </w:rPr>
              <w:t xml:space="preserve"> - On Site programs - Who's the Boss - New Role Plays - Development - 2015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15/100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Exhibitions - Magna Carta exhibition - design and development of museum interactive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15/101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Exhibitions - Power of One Voice exhibition web site development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15/102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Exhibitions - Behind the Lines 2014 exhibition web site development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15/103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Exhibitions - POWER DRESSING PROJECT - SIR EDMUND BARTON PRIVY COUNCIL UNIFORM EXHIBITION - RESEARCH AND WORKING PAPERS - 2015-2017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15/110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 xml:space="preserve">Museum Management - Exhibitions - A celebration of Henry </w:t>
            </w:r>
            <w:proofErr w:type="spellStart"/>
            <w:r w:rsidRPr="00DD5BE1">
              <w:rPr>
                <w:color w:val="000000" w:themeColor="text1"/>
                <w:lang w:eastAsia="en-AU"/>
              </w:rPr>
              <w:t>Parkes_Pop</w:t>
            </w:r>
            <w:proofErr w:type="spellEnd"/>
            <w:r w:rsidRPr="00DD5BE1">
              <w:rPr>
                <w:color w:val="000000" w:themeColor="text1"/>
                <w:lang w:eastAsia="en-AU"/>
              </w:rPr>
              <w:t xml:space="preserve"> up King's Hall 2015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15/114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Collection Management - Oral History Program - 300th Recording - ABC666 promotional activity and celebratory function at MoAD - 2012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15/115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Collection Management - Conference attendance and presentation by XXXX - 'Boat People' history conference - University of Western Sydney - 12 to 13 June 2014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15/116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3952B4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 xml:space="preserve">Museum Management - Collection Management - Talk and Presentation about Magna Carta </w:t>
            </w:r>
            <w:proofErr w:type="spellStart"/>
            <w:r w:rsidRPr="00DD5BE1">
              <w:rPr>
                <w:color w:val="000000" w:themeColor="text1"/>
                <w:lang w:eastAsia="en-AU"/>
              </w:rPr>
              <w:t>octocentenary</w:t>
            </w:r>
            <w:proofErr w:type="spellEnd"/>
            <w:r w:rsidRPr="00DD5BE1">
              <w:rPr>
                <w:color w:val="000000" w:themeColor="text1"/>
                <w:lang w:eastAsia="en-AU"/>
              </w:rPr>
              <w:t xml:space="preserve"> by </w:t>
            </w:r>
            <w:r w:rsidR="003952B4">
              <w:rPr>
                <w:color w:val="000000" w:themeColor="text1"/>
                <w:lang w:eastAsia="en-AU"/>
              </w:rPr>
              <w:t>XXXX</w:t>
            </w:r>
            <w:r w:rsidRPr="00DD5BE1">
              <w:rPr>
                <w:color w:val="000000" w:themeColor="text1"/>
                <w:lang w:eastAsia="en-AU"/>
              </w:rPr>
              <w:t xml:space="preserve"> - A.C.T. Bar Association annual conference - Canberra 2015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15/117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Collection Management - Radio National 'Conversations' program featuring XXXX  - Brisbane - 16 June 2014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15/118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Collection Management - Recording of The Seven Dwarves and the Age of the Mandarins conference - 2010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15/119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Collection Management - The Use and Abuse of Oral Histories workshop - National Library of Australia - attendance by XXXX  and XXXX  - 18 October 2010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15/121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Collection Management - Oral History Program - Permissions forms signed by Country Party and Nationals former Parliamentarians who attended the Reunion and were recorded on 7 May 2007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15/122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Collection Management - Australian Prime Ministers Centre - Prime Facts sheets and The Maltese Herald, 2007-2008, and Malta Prime Minister's visit to Canberra in 2007</w:t>
            </w:r>
          </w:p>
        </w:tc>
      </w:tr>
      <w:tr w:rsidR="00CA7A7E" w:rsidRPr="00DD5BE1" w:rsidTr="003952B4">
        <w:trPr>
          <w:trHeight w:val="600"/>
        </w:trPr>
        <w:tc>
          <w:tcPr>
            <w:tcW w:w="1733" w:type="dxa"/>
            <w:shd w:val="clear" w:color="auto" w:fill="D9D9D9" w:themeFill="background1" w:themeFillShade="D9"/>
            <w:noWrap/>
            <w:vAlign w:val="center"/>
          </w:tcPr>
          <w:p w:rsidR="00FE6515" w:rsidRPr="00DD5BE1" w:rsidRDefault="00FE6515" w:rsidP="00CA7A7E">
            <w:pPr>
              <w:rPr>
                <w:b/>
                <w:color w:val="000000" w:themeColor="text1"/>
                <w:lang w:eastAsia="en-AU"/>
              </w:rPr>
            </w:pPr>
            <w:r w:rsidRPr="00711449">
              <w:rPr>
                <w:b/>
                <w:color w:val="000000" w:themeColor="text1"/>
                <w:lang w:eastAsia="en-AU"/>
              </w:rPr>
              <w:t>Record Number</w:t>
            </w:r>
          </w:p>
        </w:tc>
        <w:tc>
          <w:tcPr>
            <w:tcW w:w="8630" w:type="dxa"/>
            <w:shd w:val="clear" w:color="auto" w:fill="D9D9D9" w:themeFill="background1" w:themeFillShade="D9"/>
            <w:vAlign w:val="center"/>
          </w:tcPr>
          <w:p w:rsidR="00FE6515" w:rsidRPr="00DD5BE1" w:rsidRDefault="00FE6515" w:rsidP="00CA7A7E">
            <w:pPr>
              <w:rPr>
                <w:b/>
                <w:color w:val="000000" w:themeColor="text1"/>
                <w:lang w:eastAsia="en-AU"/>
              </w:rPr>
            </w:pPr>
            <w:r w:rsidRPr="00711449">
              <w:rPr>
                <w:b/>
                <w:color w:val="000000" w:themeColor="text1"/>
                <w:lang w:eastAsia="en-AU"/>
              </w:rPr>
              <w:t>Title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15/123</w:t>
            </w:r>
          </w:p>
        </w:tc>
        <w:tc>
          <w:tcPr>
            <w:tcW w:w="8630" w:type="dxa"/>
            <w:vAlign w:val="center"/>
          </w:tcPr>
          <w:p w:rsidR="00FE6515" w:rsidRPr="00DD5BE1" w:rsidRDefault="00FE6515" w:rsidP="003952B4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 xml:space="preserve">Museum Management - Collection Management - Oral History Program - International Oral History Association conference in Sydney 12-16 July 2006 - Participation by </w:t>
            </w:r>
            <w:r w:rsidR="003952B4">
              <w:rPr>
                <w:color w:val="000000" w:themeColor="text1"/>
                <w:lang w:eastAsia="en-AU"/>
              </w:rPr>
              <w:t>XXXX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15/124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Collection Management - Oral History Program - Digital Preservation conference - National Library of Australia, Canberra - 21 November 2006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15/125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Collection Management - Oral History Program - Lecture by XXXX  for U3A in Canberra - 4 October 2006 - correspondence and notes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15/127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Collection Management - Oral History Program - Australian Sound Recording Association conference - participation by XXXX  - 2009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15/134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Community Relations - Customer Service - Program Development - Walking tour - draft Program notes - background research, concepts - emails - invoices  2015 - 2015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15/135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Community Relations - Customer Service - Schools Learning - Program Development - Walking tours - draft program notes - background research - correspondence - invoices - 2015 - 2017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15/139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Exhibitions - Creative Producer Distinctly Australian Theme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15/140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Exhibitions - Creative Producer - Living Democracy Theme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15/141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Exhibitions - Creative Producer - Indigenous Voices Theme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15/142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Exhibitions - Design and development of Magna Carta web site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15/145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Exhibitions - Behind the Lines 2015 - Exhibition Transport - Contract &amp; Administration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15/148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Exhibitions - Behind the Lines 2015 Catalogue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15/152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Exhibitions - Upgrade of content management system for MoAD website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15/153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Exhibitions - Behind the Lines 2014/15 Travelling Venue Loan Agreements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15/155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Exhibitions - Behind the Lines 2015 Design &amp; Fabrication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15/158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Collection Management - ORAL HISTORY PROGRAM - INTERVIEW WITH XXXX  - CORRESPONDENCE AND RIGHTS AGREEMENT - 2014-2015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15/159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Collection Management - ORAL HISTORY PROGRAM - INTERVIEW WITH XXXX  - CORRESPONDENCE AND RIGHTS AGREEMENT - 2015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15/160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Collection Management - ORAL HISTORY PROGRAM - INTERVIEW WITH XXXX  - CORRESPONDENCE AND RIGHTS AGREEMENT - 2015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15/4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Collection Management - Collection Display Period - Fade testing program - procurement 2014 project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15/10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Government Relations - Reporting - Coordination Requests - 2015</w:t>
            </w:r>
          </w:p>
        </w:tc>
      </w:tr>
      <w:tr w:rsidR="003952B4" w:rsidRPr="00DD5BE1" w:rsidTr="003952B4">
        <w:trPr>
          <w:trHeight w:val="600"/>
        </w:trPr>
        <w:tc>
          <w:tcPr>
            <w:tcW w:w="1733" w:type="dxa"/>
            <w:shd w:val="clear" w:color="auto" w:fill="D9D9D9" w:themeFill="background1" w:themeFillShade="D9"/>
            <w:noWrap/>
            <w:vAlign w:val="center"/>
          </w:tcPr>
          <w:p w:rsidR="00FE6515" w:rsidRPr="00DD5BE1" w:rsidRDefault="00FE6515" w:rsidP="00CA7A7E">
            <w:pPr>
              <w:rPr>
                <w:b/>
                <w:color w:val="000000" w:themeColor="text1"/>
                <w:lang w:eastAsia="en-AU"/>
              </w:rPr>
            </w:pPr>
            <w:r w:rsidRPr="00711449">
              <w:rPr>
                <w:b/>
                <w:color w:val="000000" w:themeColor="text1"/>
                <w:lang w:eastAsia="en-AU"/>
              </w:rPr>
              <w:t>Record Number</w:t>
            </w:r>
          </w:p>
        </w:tc>
        <w:tc>
          <w:tcPr>
            <w:tcW w:w="8630" w:type="dxa"/>
            <w:shd w:val="clear" w:color="auto" w:fill="D9D9D9" w:themeFill="background1" w:themeFillShade="D9"/>
            <w:vAlign w:val="center"/>
          </w:tcPr>
          <w:p w:rsidR="00FE6515" w:rsidRPr="00DD5BE1" w:rsidRDefault="00FE6515" w:rsidP="00CA7A7E">
            <w:pPr>
              <w:rPr>
                <w:b/>
                <w:color w:val="000000" w:themeColor="text1"/>
                <w:lang w:eastAsia="en-AU"/>
              </w:rPr>
            </w:pPr>
            <w:r w:rsidRPr="00711449">
              <w:rPr>
                <w:b/>
                <w:color w:val="000000" w:themeColor="text1"/>
                <w:lang w:eastAsia="en-AU"/>
              </w:rPr>
              <w:t>Title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15/11</w:t>
            </w:r>
          </w:p>
        </w:tc>
        <w:tc>
          <w:tcPr>
            <w:tcW w:w="8630" w:type="dxa"/>
            <w:vAlign w:val="center"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Government Relations - Compliance - Certificate of Compliance - 2014 / 15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15/15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Strategic Management - Reporting - Reporting against Cross Agency Key Performance Indicators (KPI) - Includes National Cultural Institutions Impact Report - 2013 / 14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15/16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Strategic Management - Reporting - Reporting against OPH Key Performance Indicators (KPI), and Cross Agency Key Performance Indicators - includes National Cultural Institutions Impact Report - 2014 / 15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15/151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Strategic Management - Reporting - Reporting against Cross Agency Key Performance Indicators (KPI) - includes National Cultural Institutions Impact Report - 2014 / 15 - Part 2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15/30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 xml:space="preserve">Museum Management - </w:t>
            </w:r>
            <w:proofErr w:type="spellStart"/>
            <w:r w:rsidRPr="00DD5BE1">
              <w:rPr>
                <w:color w:val="000000" w:themeColor="text1"/>
                <w:lang w:eastAsia="en-AU"/>
              </w:rPr>
              <w:t>Aquisition</w:t>
            </w:r>
            <w:proofErr w:type="spellEnd"/>
            <w:r w:rsidRPr="00DD5BE1">
              <w:rPr>
                <w:color w:val="000000" w:themeColor="text1"/>
                <w:lang w:eastAsia="en-AU"/>
              </w:rPr>
              <w:t xml:space="preserve"> - ACQUISITIONS TO THE MUSEUM COLLECTION - PURCHASES - PROPOSALS - 2015 (OPH)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15/31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 xml:space="preserve">Museum Management - </w:t>
            </w:r>
            <w:proofErr w:type="spellStart"/>
            <w:r w:rsidRPr="00DD5BE1">
              <w:rPr>
                <w:color w:val="000000" w:themeColor="text1"/>
                <w:lang w:eastAsia="en-AU"/>
              </w:rPr>
              <w:t>Aquisition</w:t>
            </w:r>
            <w:proofErr w:type="spellEnd"/>
            <w:r w:rsidRPr="00DD5BE1">
              <w:rPr>
                <w:color w:val="000000" w:themeColor="text1"/>
                <w:lang w:eastAsia="en-AU"/>
              </w:rPr>
              <w:t xml:space="preserve"> - ACQUISITIONS TO THE MUSEUM COLLECTION - DONATIONS - PROPOSALS - 2015 - (OPH)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15/32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 xml:space="preserve">Museum Management - </w:t>
            </w:r>
            <w:proofErr w:type="spellStart"/>
            <w:r w:rsidRPr="00DD5BE1">
              <w:rPr>
                <w:color w:val="000000" w:themeColor="text1"/>
                <w:lang w:eastAsia="en-AU"/>
              </w:rPr>
              <w:t>Aquisition</w:t>
            </w:r>
            <w:proofErr w:type="spellEnd"/>
            <w:r w:rsidRPr="00DD5BE1">
              <w:rPr>
                <w:color w:val="000000" w:themeColor="text1"/>
                <w:lang w:eastAsia="en-AU"/>
              </w:rPr>
              <w:t xml:space="preserve"> - ACQUISITIONS COMMITTEE - AGENDAS AND MINUTES - 2015 TO 2016 - (OPH)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15/33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 xml:space="preserve">Museum Management - </w:t>
            </w:r>
            <w:proofErr w:type="spellStart"/>
            <w:r w:rsidRPr="00DD5BE1">
              <w:rPr>
                <w:color w:val="000000" w:themeColor="text1"/>
                <w:lang w:eastAsia="en-AU"/>
              </w:rPr>
              <w:t>Aquisition</w:t>
            </w:r>
            <w:proofErr w:type="spellEnd"/>
            <w:r w:rsidRPr="00DD5BE1">
              <w:rPr>
                <w:color w:val="000000" w:themeColor="text1"/>
                <w:lang w:eastAsia="en-AU"/>
              </w:rPr>
              <w:t xml:space="preserve"> - ACQUISITIONS TO THE MUSEUMS COLLECTION - DONATIONS - PROPOSALS- 2012 - (OPH) PART 2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15/34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Collection Management - Conservation -cafe tables and serving units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15/38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 xml:space="preserve">Museum Management - Loans (incoming) - IL15.01 National Library of Australia- </w:t>
            </w:r>
            <w:proofErr w:type="spellStart"/>
            <w:r w:rsidRPr="00DD5BE1">
              <w:rPr>
                <w:color w:val="000000" w:themeColor="text1"/>
                <w:lang w:eastAsia="en-AU"/>
              </w:rPr>
              <w:t>Exhibtion</w:t>
            </w:r>
            <w:proofErr w:type="spellEnd"/>
            <w:r w:rsidRPr="00DD5BE1">
              <w:rPr>
                <w:color w:val="000000" w:themeColor="text1"/>
                <w:lang w:eastAsia="en-AU"/>
              </w:rPr>
              <w:t xml:space="preserve"> - Magna Carta - Loan Proposal - Loan Agreement - Schedules and correspondence 2015 -2016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15/39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Collection Management - Outward Loan OL14.03 Restaurant Associates Catering - Heritage Object list and heritage value obligations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15/42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Property Management - Installation - Lower Entry Lift Replacement - Procurement and Project Papers.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15/45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Partnerships - Google Cultural Institute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15/46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Strategic Management - Committees - Audit Committee, Meeting 24 March 2015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15/50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Collection Management - KE EMU UPGRADE - Procurement and specifications 2014-2016</w:t>
            </w:r>
          </w:p>
        </w:tc>
      </w:tr>
      <w:tr w:rsidR="003952B4" w:rsidRPr="003952B4" w:rsidTr="003952B4">
        <w:trPr>
          <w:trHeight w:val="605"/>
        </w:trPr>
        <w:tc>
          <w:tcPr>
            <w:tcW w:w="1733" w:type="dxa"/>
            <w:vAlign w:val="center"/>
          </w:tcPr>
          <w:p w:rsidR="003952B4" w:rsidRPr="003952B4" w:rsidRDefault="003952B4" w:rsidP="003952B4">
            <w:pPr>
              <w:rPr>
                <w:color w:val="000000" w:themeColor="text1"/>
                <w:lang w:eastAsia="en-AU"/>
              </w:rPr>
            </w:pPr>
            <w:r w:rsidRPr="003952B4">
              <w:rPr>
                <w:color w:val="000000" w:themeColor="text1"/>
                <w:lang w:eastAsia="en-AU"/>
              </w:rPr>
              <w:t>15/59</w:t>
            </w:r>
          </w:p>
        </w:tc>
        <w:tc>
          <w:tcPr>
            <w:tcW w:w="8630" w:type="dxa"/>
            <w:vAlign w:val="center"/>
          </w:tcPr>
          <w:p w:rsidR="003952B4" w:rsidRPr="003952B4" w:rsidRDefault="003952B4" w:rsidP="003952B4">
            <w:pPr>
              <w:rPr>
                <w:color w:val="000000" w:themeColor="text1"/>
                <w:lang w:eastAsia="en-AU"/>
              </w:rPr>
            </w:pPr>
            <w:r w:rsidRPr="003952B4">
              <w:rPr>
                <w:color w:val="000000" w:themeColor="text1"/>
                <w:lang w:eastAsia="en-AU"/>
              </w:rPr>
              <w:t>Property Management - Maintenance - 2015 Review of Fire Systems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15/68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Property Management - Installation - Senate Mechanical Services Upgrade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15/71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 xml:space="preserve">Museum Management - Loans (incoming) - IL15.02 Australiana Fund - Henry </w:t>
            </w:r>
            <w:proofErr w:type="spellStart"/>
            <w:r w:rsidRPr="00DD5BE1">
              <w:rPr>
                <w:color w:val="000000" w:themeColor="text1"/>
                <w:lang w:eastAsia="en-AU"/>
              </w:rPr>
              <w:t>Parkes</w:t>
            </w:r>
            <w:proofErr w:type="spellEnd"/>
            <w:r w:rsidRPr="00DD5BE1">
              <w:rPr>
                <w:color w:val="000000" w:themeColor="text1"/>
                <w:lang w:eastAsia="en-AU"/>
              </w:rPr>
              <w:t xml:space="preserve"> Pop Up Exhibition - Campaign Secretaire - Loan Proposal - Loan Agreement - schedules and correspondence 2015 - 2016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15/72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 xml:space="preserve">Museum Management - Loans (incoming) - IL15.03 - Parliament of Australia - Henry </w:t>
            </w:r>
            <w:proofErr w:type="spellStart"/>
            <w:r w:rsidRPr="00DD5BE1">
              <w:rPr>
                <w:color w:val="000000" w:themeColor="text1"/>
                <w:lang w:eastAsia="en-AU"/>
              </w:rPr>
              <w:t>Parkes</w:t>
            </w:r>
            <w:proofErr w:type="spellEnd"/>
            <w:r w:rsidRPr="00DD5BE1">
              <w:rPr>
                <w:color w:val="000000" w:themeColor="text1"/>
                <w:lang w:eastAsia="en-AU"/>
              </w:rPr>
              <w:t xml:space="preserve"> Pop Up Exhibition - Henry </w:t>
            </w:r>
            <w:proofErr w:type="spellStart"/>
            <w:r w:rsidRPr="00DD5BE1">
              <w:rPr>
                <w:color w:val="000000" w:themeColor="text1"/>
                <w:lang w:eastAsia="en-AU"/>
              </w:rPr>
              <w:t>Parkes</w:t>
            </w:r>
            <w:proofErr w:type="spellEnd"/>
            <w:r w:rsidRPr="00DD5BE1">
              <w:rPr>
                <w:color w:val="000000" w:themeColor="text1"/>
                <w:lang w:eastAsia="en-AU"/>
              </w:rPr>
              <w:t xml:space="preserve"> Portrait - Loan Proposal - Loan Agreement - schedules and correspondence 2015 - 2016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15/74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Collection Management - Off site collection storage project 2015</w:t>
            </w:r>
          </w:p>
        </w:tc>
      </w:tr>
      <w:tr w:rsidR="003952B4" w:rsidRPr="00DD5BE1" w:rsidTr="003952B4">
        <w:trPr>
          <w:trHeight w:val="600"/>
        </w:trPr>
        <w:tc>
          <w:tcPr>
            <w:tcW w:w="1733" w:type="dxa"/>
            <w:shd w:val="clear" w:color="auto" w:fill="D9D9D9" w:themeFill="background1" w:themeFillShade="D9"/>
            <w:noWrap/>
            <w:vAlign w:val="center"/>
          </w:tcPr>
          <w:p w:rsidR="00FE6515" w:rsidRPr="00DD5BE1" w:rsidRDefault="00FE6515" w:rsidP="00CA7A7E">
            <w:pPr>
              <w:rPr>
                <w:b/>
                <w:color w:val="000000" w:themeColor="text1"/>
                <w:lang w:eastAsia="en-AU"/>
              </w:rPr>
            </w:pPr>
            <w:r w:rsidRPr="00711449">
              <w:rPr>
                <w:b/>
                <w:color w:val="000000" w:themeColor="text1"/>
                <w:lang w:eastAsia="en-AU"/>
              </w:rPr>
              <w:t>Record Number</w:t>
            </w:r>
          </w:p>
        </w:tc>
        <w:tc>
          <w:tcPr>
            <w:tcW w:w="8630" w:type="dxa"/>
            <w:shd w:val="clear" w:color="auto" w:fill="D9D9D9" w:themeFill="background1" w:themeFillShade="D9"/>
            <w:vAlign w:val="center"/>
          </w:tcPr>
          <w:p w:rsidR="00FE6515" w:rsidRPr="00DD5BE1" w:rsidRDefault="00FE6515" w:rsidP="00CA7A7E">
            <w:pPr>
              <w:rPr>
                <w:b/>
                <w:color w:val="000000" w:themeColor="text1"/>
                <w:lang w:eastAsia="en-AU"/>
              </w:rPr>
            </w:pPr>
            <w:r w:rsidRPr="00711449">
              <w:rPr>
                <w:b/>
                <w:color w:val="000000" w:themeColor="text1"/>
                <w:lang w:eastAsia="en-AU"/>
              </w:rPr>
              <w:t>Title</w:t>
            </w:r>
          </w:p>
        </w:tc>
      </w:tr>
      <w:tr w:rsidR="003952B4" w:rsidRPr="00DD5BE1" w:rsidTr="00BD0EAC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3952B4" w:rsidRPr="00DD5BE1" w:rsidRDefault="003952B4" w:rsidP="00BD0EAC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15/85</w:t>
            </w:r>
          </w:p>
        </w:tc>
        <w:tc>
          <w:tcPr>
            <w:tcW w:w="8630" w:type="dxa"/>
            <w:vAlign w:val="center"/>
            <w:hideMark/>
          </w:tcPr>
          <w:p w:rsidR="003952B4" w:rsidRPr="00DD5BE1" w:rsidRDefault="003952B4" w:rsidP="00BD0EAC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Collection Management - 2014/15 Collection Sort - APMC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15/88</w:t>
            </w:r>
          </w:p>
        </w:tc>
        <w:tc>
          <w:tcPr>
            <w:tcW w:w="8630" w:type="dxa"/>
            <w:vAlign w:val="center"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Property Management - Installation - Construction of New Storage Facility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15/94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Collection Management - Light Fittings - Conservation/Preservation Treatments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15/95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Collection Management - Lighting Design Plans/Drawings - Historic &amp; Replica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15/96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Collection Management - Environmental Monitoring - Light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15/97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Property Management - Construction - Kings Hall Render Conservation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15/98</w:t>
            </w:r>
          </w:p>
        </w:tc>
        <w:tc>
          <w:tcPr>
            <w:tcW w:w="8630" w:type="dxa"/>
            <w:vAlign w:val="center"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Property Management - Construction - Courtyard Cafe Upgrade 2015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15/99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Loans (incoming) - IL15.06 - XXXX  - XXXX  - XXXX - Magna Carta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15/104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Loans (incoming) - IL15.04 Parliament House Art Collection, Department of Parliamentary Services - King George &amp; 8 Bass Reliefs &amp; Spartan Mother - loan agreement - schedules and correspondence  2015 - 2020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15/105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Loans (incoming) - IL15.05 Parliament House Art Collection, Department of Parliamentary Services -  two painting of the opening ceremony + two timber benches - loan agreement - schedules and correspondence  2015 - 2016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15/107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Public Programs - Great Easter Egg Trail 2015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15/109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Property Management - Compliance - Registration of high risk plant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15/111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Publication - Marketing - Museum Map and Marketing Material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15/120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Loans (incoming) - IL15.07 Sydney Jewish Museum - Living Democracy exhibition - loan proposal - loan agreement - schedules and correspondence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15/130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Community Relations - Liaison - COUNCIL OF AUSTRALASIAN MUSEUM DIRECTORS (CAMD) 2015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15/133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Collection Management - Kings Hall refurbishment - building, built-in fabric 2015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15/136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Property Management - Maintenance - Emergency Control Organisation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15/137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Exhibitions - The Politics of Fashion-research, program development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15/154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Strategic Management - Reporting - Reporting against OPH Key Performance Indicators (KPI), and Cross Agency Key Performance Indicators - includes National Cultural Institutions Impact Report - 2015-16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15/157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Legal Services - Intellectual Property - Review of Policy and Procedures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15/14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Strategic Management - Reporting - Reporting against cross agency Key Performance Indicators (includes National Cultural Institutions Impact Report) - 2012 / 13</w:t>
            </w:r>
          </w:p>
        </w:tc>
      </w:tr>
      <w:tr w:rsidR="003952B4" w:rsidRPr="00DD5BE1" w:rsidTr="003952B4">
        <w:trPr>
          <w:trHeight w:val="600"/>
        </w:trPr>
        <w:tc>
          <w:tcPr>
            <w:tcW w:w="1733" w:type="dxa"/>
            <w:shd w:val="clear" w:color="auto" w:fill="D9D9D9" w:themeFill="background1" w:themeFillShade="D9"/>
            <w:noWrap/>
            <w:vAlign w:val="center"/>
          </w:tcPr>
          <w:p w:rsidR="00FE6515" w:rsidRPr="00DD5BE1" w:rsidRDefault="00FE6515" w:rsidP="00CA7A7E">
            <w:pPr>
              <w:rPr>
                <w:b/>
                <w:color w:val="000000" w:themeColor="text1"/>
                <w:lang w:eastAsia="en-AU"/>
              </w:rPr>
            </w:pPr>
            <w:r w:rsidRPr="00711449">
              <w:rPr>
                <w:b/>
                <w:color w:val="000000" w:themeColor="text1"/>
                <w:lang w:eastAsia="en-AU"/>
              </w:rPr>
              <w:t>Record Number</w:t>
            </w:r>
          </w:p>
        </w:tc>
        <w:tc>
          <w:tcPr>
            <w:tcW w:w="8630" w:type="dxa"/>
            <w:shd w:val="clear" w:color="auto" w:fill="D9D9D9" w:themeFill="background1" w:themeFillShade="D9"/>
            <w:vAlign w:val="center"/>
          </w:tcPr>
          <w:p w:rsidR="00FE6515" w:rsidRPr="00DD5BE1" w:rsidRDefault="00FE6515" w:rsidP="00CA7A7E">
            <w:pPr>
              <w:rPr>
                <w:b/>
                <w:color w:val="000000" w:themeColor="text1"/>
                <w:lang w:eastAsia="en-AU"/>
              </w:rPr>
            </w:pPr>
            <w:r w:rsidRPr="00711449">
              <w:rPr>
                <w:b/>
                <w:color w:val="000000" w:themeColor="text1"/>
                <w:lang w:eastAsia="en-AU"/>
              </w:rPr>
              <w:t>Title</w:t>
            </w:r>
          </w:p>
        </w:tc>
      </w:tr>
      <w:tr w:rsidR="003952B4" w:rsidRPr="00DD5BE1" w:rsidTr="00BD0EAC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3952B4" w:rsidRPr="00DD5BE1" w:rsidRDefault="003952B4" w:rsidP="00BD0EAC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15/9</w:t>
            </w:r>
          </w:p>
        </w:tc>
        <w:tc>
          <w:tcPr>
            <w:tcW w:w="8630" w:type="dxa"/>
            <w:vAlign w:val="center"/>
            <w:hideMark/>
          </w:tcPr>
          <w:p w:rsidR="003952B4" w:rsidRPr="00DD5BE1" w:rsidRDefault="003952B4" w:rsidP="00BD0EAC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Exhibitions - Living Legacies Installation in M94.14 2015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bookmarkStart w:id="0" w:name="_GoBack"/>
            <w:bookmarkEnd w:id="0"/>
            <w:r w:rsidRPr="00DD5BE1">
              <w:rPr>
                <w:color w:val="000000" w:themeColor="text1"/>
                <w:lang w:eastAsia="en-AU"/>
              </w:rPr>
              <w:t>15/18</w:t>
            </w:r>
          </w:p>
        </w:tc>
        <w:tc>
          <w:tcPr>
            <w:tcW w:w="8630" w:type="dxa"/>
            <w:vAlign w:val="center"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Occupational Health &amp; Safety - Advice - Fall Protection Report - OPH Roof - 2002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15/17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Museum Management - Loans (incoming) - IL00.03 APH loan of Speaker's Ruling Cards &amp; Cabinet</w:t>
            </w:r>
          </w:p>
        </w:tc>
      </w:tr>
      <w:tr w:rsidR="00FE6515" w:rsidRPr="00DD5BE1" w:rsidTr="003952B4">
        <w:trPr>
          <w:trHeight w:val="600"/>
        </w:trPr>
        <w:tc>
          <w:tcPr>
            <w:tcW w:w="1733" w:type="dxa"/>
            <w:noWrap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>OPH2002/0412</w:t>
            </w:r>
          </w:p>
        </w:tc>
        <w:tc>
          <w:tcPr>
            <w:tcW w:w="8630" w:type="dxa"/>
            <w:vAlign w:val="center"/>
            <w:hideMark/>
          </w:tcPr>
          <w:p w:rsidR="00FE6515" w:rsidRPr="00DD5BE1" w:rsidRDefault="00FE6515" w:rsidP="00CA7A7E">
            <w:pPr>
              <w:rPr>
                <w:color w:val="000000" w:themeColor="text1"/>
                <w:lang w:eastAsia="en-AU"/>
              </w:rPr>
            </w:pPr>
            <w:r w:rsidRPr="00DD5BE1">
              <w:rPr>
                <w:color w:val="000000" w:themeColor="text1"/>
                <w:lang w:eastAsia="en-AU"/>
              </w:rPr>
              <w:t xml:space="preserve">Museum Management - Loans (incoming) - Inward Loans 2002 - XXXX </w:t>
            </w:r>
          </w:p>
        </w:tc>
      </w:tr>
    </w:tbl>
    <w:p w:rsidR="00DD5BE1" w:rsidRDefault="00DD5BE1"/>
    <w:sectPr w:rsidR="00DD5BE1" w:rsidSect="00367A0C">
      <w:pgSz w:w="11906" w:h="16838" w:code="9"/>
      <w:pgMar w:top="1440" w:right="851" w:bottom="1276" w:left="851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06"/>
    <w:rsid w:val="00182557"/>
    <w:rsid w:val="001D2FCE"/>
    <w:rsid w:val="00235623"/>
    <w:rsid w:val="002A4403"/>
    <w:rsid w:val="002B6DCE"/>
    <w:rsid w:val="00367A0C"/>
    <w:rsid w:val="00390DDA"/>
    <w:rsid w:val="003952B4"/>
    <w:rsid w:val="003E1263"/>
    <w:rsid w:val="003E4D18"/>
    <w:rsid w:val="0040437E"/>
    <w:rsid w:val="00444606"/>
    <w:rsid w:val="006122BD"/>
    <w:rsid w:val="00710B3E"/>
    <w:rsid w:val="00711449"/>
    <w:rsid w:val="00795230"/>
    <w:rsid w:val="008537CC"/>
    <w:rsid w:val="008B3ACA"/>
    <w:rsid w:val="00937436"/>
    <w:rsid w:val="009502BE"/>
    <w:rsid w:val="00961CF0"/>
    <w:rsid w:val="00A3504C"/>
    <w:rsid w:val="00A86D8A"/>
    <w:rsid w:val="00B0766D"/>
    <w:rsid w:val="00B953AF"/>
    <w:rsid w:val="00C1304F"/>
    <w:rsid w:val="00C20717"/>
    <w:rsid w:val="00C37D4C"/>
    <w:rsid w:val="00C5448C"/>
    <w:rsid w:val="00CA7A7E"/>
    <w:rsid w:val="00CB3A34"/>
    <w:rsid w:val="00CB70DD"/>
    <w:rsid w:val="00CC7203"/>
    <w:rsid w:val="00D31B86"/>
    <w:rsid w:val="00DC087D"/>
    <w:rsid w:val="00DC1CB6"/>
    <w:rsid w:val="00DD5BE1"/>
    <w:rsid w:val="00E25A3D"/>
    <w:rsid w:val="00ED1EC8"/>
    <w:rsid w:val="00EE6925"/>
    <w:rsid w:val="00F32D75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7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D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2"/>
    <w:qFormat/>
    <w:rsid w:val="003E4D18"/>
    <w:pPr>
      <w:keepNext/>
      <w:keepLines/>
      <w:spacing w:before="480"/>
      <w:outlineLvl w:val="0"/>
    </w:pPr>
    <w:rPr>
      <w:rFonts w:eastAsiaTheme="majorEastAs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3E4D18"/>
    <w:pPr>
      <w:keepNext/>
      <w:keepLines/>
      <w:spacing w:before="200"/>
      <w:outlineLvl w:val="1"/>
    </w:pPr>
    <w:rPr>
      <w:rFonts w:eastAsiaTheme="majorEastAs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3E4D18"/>
    <w:pPr>
      <w:keepNext/>
      <w:keepLines/>
      <w:spacing w:before="200"/>
      <w:outlineLvl w:val="2"/>
    </w:pPr>
    <w:rPr>
      <w:rFonts w:eastAsiaTheme="majorEastAsia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rsid w:val="003E4D18"/>
    <w:pPr>
      <w:keepNext/>
      <w:keepLines/>
      <w:spacing w:before="200"/>
      <w:outlineLvl w:val="3"/>
    </w:pPr>
    <w:rPr>
      <w:rFonts w:eastAsiaTheme="majorEastAsia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ied">
    <w:name w:val="Classified"/>
    <w:basedOn w:val="Normal"/>
    <w:link w:val="ClassifiedChar"/>
    <w:uiPriority w:val="5"/>
    <w:qFormat/>
    <w:rsid w:val="003E4D18"/>
    <w:rPr>
      <w:color w:val="FF0000"/>
      <w:sz w:val="40"/>
      <w:szCs w:val="40"/>
    </w:rPr>
  </w:style>
  <w:style w:type="character" w:customStyle="1" w:styleId="ClassifiedChar">
    <w:name w:val="Classified Char"/>
    <w:basedOn w:val="DefaultParagraphFont"/>
    <w:link w:val="Classified"/>
    <w:uiPriority w:val="5"/>
    <w:rsid w:val="003E4D18"/>
    <w:rPr>
      <w:rFonts w:ascii="Arial" w:hAnsi="Arial" w:cs="Arial"/>
      <w:color w:val="FF0000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2"/>
    <w:rsid w:val="003E4D18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3E4D18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3E4D18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3E4D18"/>
    <w:rPr>
      <w:rFonts w:ascii="Arial" w:eastAsiaTheme="majorEastAsia" w:hAnsi="Arial" w:cs="Arial"/>
      <w:b/>
      <w:bCs/>
      <w:iCs/>
    </w:rPr>
  </w:style>
  <w:style w:type="paragraph" w:styleId="Title">
    <w:name w:val="Title"/>
    <w:basedOn w:val="Normal"/>
    <w:next w:val="Normal"/>
    <w:link w:val="TitleChar"/>
    <w:uiPriority w:val="4"/>
    <w:qFormat/>
    <w:rsid w:val="003E4D18"/>
    <w:pPr>
      <w:spacing w:after="300"/>
      <w:contextualSpacing/>
      <w:jc w:val="center"/>
    </w:pPr>
    <w:rPr>
      <w:rFonts w:eastAsiaTheme="majorEastAsia" w:cstheme="majorBidi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3E4D18"/>
    <w:rPr>
      <w:rFonts w:ascii="Arial" w:eastAsiaTheme="majorEastAsia" w:hAnsi="Arial" w:cstheme="majorBidi"/>
      <w:spacing w:val="5"/>
      <w:kern w:val="28"/>
      <w:sz w:val="72"/>
      <w:szCs w:val="52"/>
    </w:rPr>
  </w:style>
  <w:style w:type="paragraph" w:styleId="ListParagraph">
    <w:name w:val="List Paragraph"/>
    <w:basedOn w:val="Normal"/>
    <w:uiPriority w:val="34"/>
    <w:rsid w:val="003E4D18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sid w:val="003E4D18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4D18"/>
    <w:pPr>
      <w:spacing w:line="276" w:lineRule="auto"/>
      <w:outlineLvl w:val="9"/>
    </w:pPr>
    <w:rPr>
      <w:rFonts w:cstheme="majorBidi"/>
      <w:szCs w:val="28"/>
      <w:lang w:val="en-US" w:eastAsia="ja-JP"/>
    </w:rPr>
  </w:style>
  <w:style w:type="table" w:styleId="TableGrid">
    <w:name w:val="Table Grid"/>
    <w:basedOn w:val="TableNormal"/>
    <w:uiPriority w:val="59"/>
    <w:rsid w:val="00CA7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7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D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2"/>
    <w:qFormat/>
    <w:rsid w:val="003E4D18"/>
    <w:pPr>
      <w:keepNext/>
      <w:keepLines/>
      <w:spacing w:before="480"/>
      <w:outlineLvl w:val="0"/>
    </w:pPr>
    <w:rPr>
      <w:rFonts w:eastAsiaTheme="majorEastAs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3E4D18"/>
    <w:pPr>
      <w:keepNext/>
      <w:keepLines/>
      <w:spacing w:before="200"/>
      <w:outlineLvl w:val="1"/>
    </w:pPr>
    <w:rPr>
      <w:rFonts w:eastAsiaTheme="majorEastAs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3E4D18"/>
    <w:pPr>
      <w:keepNext/>
      <w:keepLines/>
      <w:spacing w:before="200"/>
      <w:outlineLvl w:val="2"/>
    </w:pPr>
    <w:rPr>
      <w:rFonts w:eastAsiaTheme="majorEastAsia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rsid w:val="003E4D18"/>
    <w:pPr>
      <w:keepNext/>
      <w:keepLines/>
      <w:spacing w:before="200"/>
      <w:outlineLvl w:val="3"/>
    </w:pPr>
    <w:rPr>
      <w:rFonts w:eastAsiaTheme="majorEastAsia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ied">
    <w:name w:val="Classified"/>
    <w:basedOn w:val="Normal"/>
    <w:link w:val="ClassifiedChar"/>
    <w:uiPriority w:val="5"/>
    <w:qFormat/>
    <w:rsid w:val="003E4D18"/>
    <w:rPr>
      <w:color w:val="FF0000"/>
      <w:sz w:val="40"/>
      <w:szCs w:val="40"/>
    </w:rPr>
  </w:style>
  <w:style w:type="character" w:customStyle="1" w:styleId="ClassifiedChar">
    <w:name w:val="Classified Char"/>
    <w:basedOn w:val="DefaultParagraphFont"/>
    <w:link w:val="Classified"/>
    <w:uiPriority w:val="5"/>
    <w:rsid w:val="003E4D18"/>
    <w:rPr>
      <w:rFonts w:ascii="Arial" w:hAnsi="Arial" w:cs="Arial"/>
      <w:color w:val="FF0000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2"/>
    <w:rsid w:val="003E4D18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3E4D18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3E4D18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3E4D18"/>
    <w:rPr>
      <w:rFonts w:ascii="Arial" w:eastAsiaTheme="majorEastAsia" w:hAnsi="Arial" w:cs="Arial"/>
      <w:b/>
      <w:bCs/>
      <w:iCs/>
    </w:rPr>
  </w:style>
  <w:style w:type="paragraph" w:styleId="Title">
    <w:name w:val="Title"/>
    <w:basedOn w:val="Normal"/>
    <w:next w:val="Normal"/>
    <w:link w:val="TitleChar"/>
    <w:uiPriority w:val="4"/>
    <w:qFormat/>
    <w:rsid w:val="003E4D18"/>
    <w:pPr>
      <w:spacing w:after="300"/>
      <w:contextualSpacing/>
      <w:jc w:val="center"/>
    </w:pPr>
    <w:rPr>
      <w:rFonts w:eastAsiaTheme="majorEastAsia" w:cstheme="majorBidi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3E4D18"/>
    <w:rPr>
      <w:rFonts w:ascii="Arial" w:eastAsiaTheme="majorEastAsia" w:hAnsi="Arial" w:cstheme="majorBidi"/>
      <w:spacing w:val="5"/>
      <w:kern w:val="28"/>
      <w:sz w:val="72"/>
      <w:szCs w:val="52"/>
    </w:rPr>
  </w:style>
  <w:style w:type="paragraph" w:styleId="ListParagraph">
    <w:name w:val="List Paragraph"/>
    <w:basedOn w:val="Normal"/>
    <w:uiPriority w:val="34"/>
    <w:rsid w:val="003E4D18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sid w:val="003E4D18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4D18"/>
    <w:pPr>
      <w:spacing w:line="276" w:lineRule="auto"/>
      <w:outlineLvl w:val="9"/>
    </w:pPr>
    <w:rPr>
      <w:rFonts w:cstheme="majorBidi"/>
      <w:szCs w:val="28"/>
      <w:lang w:val="en-US" w:eastAsia="ja-JP"/>
    </w:rPr>
  </w:style>
  <w:style w:type="table" w:styleId="TableGrid">
    <w:name w:val="Table Grid"/>
    <w:basedOn w:val="TableNormal"/>
    <w:uiPriority w:val="59"/>
    <w:rsid w:val="00CA7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45333986.dotm</Template>
  <TotalTime>46</TotalTime>
  <Pages>6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Attorney General's Department</Company>
  <LinksUpToDate>false</LinksUpToDate>
  <CharactersWithSpaces>12919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lenihk</dc:creator>
  <cp:lastModifiedBy>lenihk</cp:lastModifiedBy>
  <cp:revision>10</cp:revision>
  <cp:lastPrinted>2015-08-05T21:56:00Z</cp:lastPrinted>
  <dcterms:created xsi:type="dcterms:W3CDTF">2015-08-05T21:20:00Z</dcterms:created>
  <dcterms:modified xsi:type="dcterms:W3CDTF">2015-08-05T22:22:00Z</dcterms:modified>
</cp:coreProperties>
</file>